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7A50" w14:textId="77777777" w:rsidR="00A25516" w:rsidRPr="00A25516" w:rsidRDefault="00A25516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255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13D26FC7" w14:textId="77777777" w:rsidR="00A25516" w:rsidRPr="00A25516" w:rsidRDefault="00A25516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F769972" w14:textId="3FD61AE4" w:rsidR="00A44B17" w:rsidRPr="00C4172F" w:rsidRDefault="00A44B17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1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ПРОЕКТ</w:t>
      </w:r>
    </w:p>
    <w:p w14:paraId="23E95B6B" w14:textId="77777777" w:rsidR="00A44B17" w:rsidRPr="009478E9" w:rsidRDefault="00A44B17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78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</w:t>
      </w:r>
    </w:p>
    <w:p w14:paraId="4A64E9C4" w14:textId="77777777" w:rsidR="00A44B17" w:rsidRPr="009478E9" w:rsidRDefault="00A44B17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78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округа</w:t>
      </w:r>
    </w:p>
    <w:p w14:paraId="1C68F280" w14:textId="0AC9E36C" w:rsidR="00A44B17" w:rsidRPr="009478E9" w:rsidRDefault="007F01C2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Марфино</w:t>
      </w:r>
    </w:p>
    <w:p w14:paraId="012BDA5E" w14:textId="77777777" w:rsidR="00A44B17" w:rsidRPr="009478E9" w:rsidRDefault="00A44B17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A64EEAA" w14:textId="77777777" w:rsidR="00A44B17" w:rsidRPr="009478E9" w:rsidRDefault="00A44B17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D24B12C" w14:textId="77777777" w:rsidR="00A44B17" w:rsidRPr="009478E9" w:rsidRDefault="00A44B17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78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63ADB9EA" w14:textId="77777777" w:rsidR="00A44B17" w:rsidRPr="009478E9" w:rsidRDefault="00A44B17" w:rsidP="00A44B17">
      <w:pPr>
        <w:tabs>
          <w:tab w:val="left" w:pos="3828"/>
          <w:tab w:val="left" w:pos="3969"/>
          <w:tab w:val="right" w:pos="10263"/>
        </w:tabs>
        <w:spacing w:before="100" w:beforeAutospacing="1" w:after="100" w:afterAutospacing="1" w:line="240" w:lineRule="auto"/>
        <w:ind w:right="6235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AC22EC3" w14:textId="77777777" w:rsidR="00A44B17" w:rsidRPr="009478E9" w:rsidRDefault="00A44B17" w:rsidP="00A44B17">
      <w:pPr>
        <w:tabs>
          <w:tab w:val="left" w:pos="3828"/>
          <w:tab w:val="left" w:pos="3969"/>
          <w:tab w:val="right" w:pos="10263"/>
        </w:tabs>
        <w:spacing w:before="100" w:beforeAutospacing="1" w:after="100" w:afterAutospacing="1" w:line="240" w:lineRule="auto"/>
        <w:ind w:right="6235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6889FC5" w14:textId="75468EC1" w:rsidR="00A44B17" w:rsidRPr="009478E9" w:rsidRDefault="00A44B17" w:rsidP="00C4172F">
      <w:pPr>
        <w:tabs>
          <w:tab w:val="left" w:pos="3828"/>
          <w:tab w:val="left" w:pos="3969"/>
          <w:tab w:val="right" w:pos="10263"/>
        </w:tabs>
        <w:spacing w:before="100" w:beforeAutospacing="1" w:after="100" w:afterAutospacing="1" w:line="240" w:lineRule="auto"/>
        <w:ind w:right="5811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</w:t>
      </w:r>
      <w:r w:rsidRPr="009478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</w:t>
      </w:r>
      <w:r w:rsidR="00C4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</w:t>
      </w:r>
    </w:p>
    <w:p w14:paraId="6266137E" w14:textId="77777777" w:rsidR="00A44B17" w:rsidRPr="009478E9" w:rsidRDefault="00A44B17" w:rsidP="00A44B17">
      <w:pPr>
        <w:spacing w:before="100" w:beforeAutospacing="1" w:after="100" w:afterAutospacing="1" w:line="240" w:lineRule="auto"/>
        <w:ind w:right="3826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0106BB31" w14:textId="77777777" w:rsidR="00A44B17" w:rsidRPr="0053785D" w:rsidRDefault="00A44B17" w:rsidP="00A44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A480849" w14:textId="0F260B9A" w:rsidR="00A44B17" w:rsidRPr="0053785D" w:rsidRDefault="00A44B17" w:rsidP="00A44B17">
      <w:pPr>
        <w:tabs>
          <w:tab w:val="left" w:pos="4536"/>
          <w:tab w:val="left" w:pos="4860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78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решение </w:t>
      </w:r>
      <w:r w:rsidR="00584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муниципального округа </w:t>
      </w:r>
      <w:r w:rsidR="007F01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Марфино</w:t>
      </w:r>
      <w:r w:rsidR="00584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 w:rsidR="007F01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27.01.2014 №СД/1-2</w:t>
      </w:r>
      <w:r w:rsidR="00C417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«Об утверждении Порядка организации и проведения публичных слушаний в муниципальном округе Марфино»</w:t>
      </w:r>
    </w:p>
    <w:p w14:paraId="3872CF48" w14:textId="77777777" w:rsidR="00A44B17" w:rsidRPr="0053785D" w:rsidRDefault="00A44B17" w:rsidP="00A44B1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C3E741D" w14:textId="11F91825" w:rsidR="00584869" w:rsidRPr="00256178" w:rsidRDefault="00256178" w:rsidP="00584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178">
        <w:rPr>
          <w:rFonts w:ascii="Times New Roman" w:hAnsi="Times New Roman"/>
          <w:sz w:val="28"/>
          <w:szCs w:val="28"/>
        </w:rPr>
        <w:t>В соответствии</w:t>
      </w:r>
      <w:r w:rsidRPr="00256178">
        <w:rPr>
          <w:sz w:val="28"/>
          <w:szCs w:val="28"/>
          <w:shd w:val="clear" w:color="auto" w:fill="FFFFFF"/>
        </w:rPr>
        <w:t xml:space="preserve"> </w:t>
      </w:r>
      <w:r w:rsidRPr="00256178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1 июля 2021 года № 289-ФЗ «О внесении изменений в статью 28 Федерального закона «Об общих принципах организации местного самоуправления в Российской Федерации», </w:t>
      </w:r>
      <w:r w:rsidR="00584869"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депутатов муниципального округа </w:t>
      </w:r>
      <w:r w:rsidR="007F01C2">
        <w:rPr>
          <w:rFonts w:ascii="Times New Roman" w:eastAsia="Times New Roman" w:hAnsi="Times New Roman"/>
          <w:bCs/>
          <w:sz w:val="28"/>
          <w:szCs w:val="28"/>
          <w:lang w:eastAsia="ru-RU"/>
        </w:rPr>
        <w:t>Марфино</w:t>
      </w:r>
      <w:r w:rsidR="00584869"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решил:</w:t>
      </w:r>
    </w:p>
    <w:p w14:paraId="15ED347E" w14:textId="11CE8026" w:rsidR="009674E2" w:rsidRDefault="00256178" w:rsidP="00256178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в решение Совета депутатов муниципального округа </w:t>
      </w:r>
      <w:r w:rsidR="007F01C2">
        <w:rPr>
          <w:rFonts w:ascii="Times New Roman" w:eastAsia="Times New Roman" w:hAnsi="Times New Roman"/>
          <w:bCs/>
          <w:sz w:val="28"/>
          <w:szCs w:val="28"/>
          <w:lang w:eastAsia="ru-RU"/>
        </w:rPr>
        <w:t>Марфино</w:t>
      </w: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7F01C2">
        <w:rPr>
          <w:rFonts w:ascii="Times New Roman" w:eastAsia="Times New Roman" w:hAnsi="Times New Roman"/>
          <w:bCs/>
          <w:sz w:val="28"/>
          <w:szCs w:val="28"/>
          <w:lang w:eastAsia="ru-RU"/>
        </w:rPr>
        <w:t>27 января 2014</w:t>
      </w: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7F01C2">
        <w:rPr>
          <w:rFonts w:ascii="Times New Roman" w:eastAsia="Times New Roman" w:hAnsi="Times New Roman"/>
          <w:bCs/>
          <w:sz w:val="28"/>
          <w:szCs w:val="28"/>
          <w:lang w:eastAsia="ru-RU"/>
        </w:rPr>
        <w:t>СД/1-2</w:t>
      </w: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организации и проведения публичных слушаний в муниципальном округе </w:t>
      </w:r>
      <w:r w:rsidR="007F01C2">
        <w:rPr>
          <w:rFonts w:ascii="Times New Roman" w:eastAsia="Times New Roman" w:hAnsi="Times New Roman"/>
          <w:bCs/>
          <w:sz w:val="28"/>
          <w:szCs w:val="28"/>
          <w:lang w:eastAsia="ru-RU"/>
        </w:rPr>
        <w:t>Марфино</w:t>
      </w: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674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решение):</w:t>
      </w:r>
    </w:p>
    <w:p w14:paraId="37E26C5D" w14:textId="264388CF" w:rsidR="00256178" w:rsidRDefault="009674E2" w:rsidP="009674E2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A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абзаце первом решения</w:t>
      </w:r>
      <w:r w:rsidRPr="0096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6178" w:rsidRPr="009674E2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«статьей 4</w:t>
      </w:r>
      <w:r w:rsidR="001A4DB0">
        <w:rPr>
          <w:rFonts w:ascii="Times New Roman" w:eastAsia="Times New Roman" w:hAnsi="Times New Roman"/>
          <w:bCs/>
          <w:sz w:val="28"/>
          <w:szCs w:val="28"/>
          <w:lang w:eastAsia="ru-RU"/>
        </w:rPr>
        <w:t>8 Устава</w:t>
      </w:r>
      <w:r w:rsidR="00256178" w:rsidRPr="009674E2"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словами «статьей 3</w:t>
      </w:r>
      <w:r w:rsidR="001A4DB0">
        <w:rPr>
          <w:rFonts w:ascii="Times New Roman" w:eastAsia="Times New Roman" w:hAnsi="Times New Roman"/>
          <w:bCs/>
          <w:sz w:val="28"/>
          <w:szCs w:val="28"/>
          <w:lang w:eastAsia="ru-RU"/>
        </w:rPr>
        <w:t>0 Устава</w:t>
      </w:r>
      <w:r w:rsidR="00256178" w:rsidRPr="009674E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6173E88" w14:textId="7152DE7A" w:rsidR="009674E2" w:rsidRDefault="009674E2" w:rsidP="009674E2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Hlk80792426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приложении к решению </w:t>
      </w:r>
      <w:r w:rsidR="000E5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</w:t>
      </w:r>
      <w:r w:rsidR="006E030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0E5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bookmarkEnd w:id="0"/>
    <w:p w14:paraId="4166C471" w14:textId="049E5FDB" w:rsidR="006E0308" w:rsidRDefault="00B02E97" w:rsidP="006E030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E030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Решение о назначении публичных слушаний подлежит опубликованию в порядке, установленном Уставом муниципального округа</w:t>
      </w:r>
      <w:r w:rsidR="006E0308" w:rsidRPr="006E03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для официального опубликования муниципальных правовых актов, и размещению на официальном сайте органов местного самоуправления муниципального округа</w:t>
      </w:r>
      <w:r w:rsidR="006E0308" w:rsidRPr="006E03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6E0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</w:t>
      </w:r>
      <w:r w:rsidR="006E0308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6E0308">
        <w:rPr>
          <w:rFonts w:ascii="Times New Roman" w:eastAsia="Times New Roman" w:hAnsi="Times New Roman"/>
          <w:sz w:val="28"/>
          <w:szCs w:val="28"/>
          <w:lang w:val="en-US" w:eastAsia="ru-RU"/>
        </w:rPr>
        <w:t>mncp</w:t>
      </w:r>
      <w:proofErr w:type="spellEnd"/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6E0308">
        <w:rPr>
          <w:rFonts w:ascii="Times New Roman" w:eastAsia="Times New Roman" w:hAnsi="Times New Roman"/>
          <w:sz w:val="28"/>
          <w:szCs w:val="28"/>
          <w:lang w:val="en-US" w:eastAsia="ru-RU"/>
        </w:rPr>
        <w:t>marfino</w:t>
      </w:r>
      <w:proofErr w:type="spellEnd"/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6E030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сайт) не менее чем за 20 дней до дня проведения публичных слушаний. </w:t>
      </w:r>
    </w:p>
    <w:p w14:paraId="34B4A468" w14:textId="77777777" w:rsidR="006E0308" w:rsidRDefault="006E0308" w:rsidP="006E030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0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FE89B1B" w14:textId="4B51185B" w:rsidR="00B02E97" w:rsidRDefault="00B02E97" w:rsidP="006E0308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целях ознакомления с проектом правового акта, предоставления возможности представления жителями муниципального округа своих замечаний и предложений по вынесенному на обсуждение проекту правового акта</w:t>
      </w:r>
      <w:r w:rsidR="001A7B7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 о проведении публичных слушаний, а также проект правового акта, выносимый на публичные слушания, размеща</w:t>
      </w:r>
      <w:r w:rsidR="001A7B7D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тся на официальном сайте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>, обеспечивающ</w:t>
      </w:r>
      <w:r w:rsidR="002639A2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получение жителями информации о проведении публичных слушаний</w:t>
      </w:r>
      <w:r w:rsidR="00FF2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7B7D">
        <w:rPr>
          <w:rFonts w:ascii="Times New Roman" w:eastAsia="Times New Roman" w:hAnsi="Times New Roman"/>
          <w:bCs/>
          <w:sz w:val="28"/>
          <w:szCs w:val="28"/>
          <w:lang w:eastAsia="ru-RU"/>
        </w:rPr>
        <w:t>не менее чем за 20 дней до дня проведения публичных слушаний.</w:t>
      </w:r>
      <w:r w:rsidR="00670A2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14:paraId="78A9F387" w14:textId="4DF58437" w:rsidR="00014E14" w:rsidRDefault="00FF2CC0" w:rsidP="00014E1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решению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38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31F1154A" w14:textId="79BE2640" w:rsidR="00014E14" w:rsidRDefault="00014E14" w:rsidP="00F50D94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«5.1. 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Публичные слушания завершаются опубликованием результатов публичных слушаний. Результаты публичных слушаний</w:t>
      </w:r>
      <w:r w:rsidR="00FF2CC0">
        <w:rPr>
          <w:rFonts w:ascii="Times New Roman" w:eastAsia="Times New Roman" w:hAnsi="Times New Roman"/>
          <w:bCs/>
          <w:sz w:val="28"/>
          <w:szCs w:val="28"/>
          <w:lang w:eastAsia="ru-RU"/>
        </w:rPr>
        <w:t>, включая</w:t>
      </w:r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мотивированное </w:t>
      </w:r>
      <w:proofErr w:type="gramStart"/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>обоснование  принятых</w:t>
      </w:r>
      <w:proofErr w:type="gramEnd"/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решений,</w:t>
      </w:r>
      <w:r w:rsidR="00FF2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подлежат обязательному опубликованию</w:t>
      </w:r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порядке, установленным Уставом муниципального округа для официального опубликования муниципальных правовых актов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размещению на официальном сайте муниципального округа, обеспечивающ</w:t>
      </w:r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получение жителями информации о результатах публичных слушаний </w:t>
      </w:r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>не позднее 10 дней со дня проведения публичных слушаний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>.».</w:t>
      </w:r>
    </w:p>
    <w:p w14:paraId="7D8654DB" w14:textId="1C7EEDF9" w:rsidR="008B3446" w:rsidRPr="00372EAE" w:rsidRDefault="008B3446" w:rsidP="008B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72E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1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EAE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14:paraId="257245A7" w14:textId="29C496D6" w:rsidR="008B3446" w:rsidRPr="007F01C2" w:rsidRDefault="008B3446" w:rsidP="008B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2EAE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настоящего решения возложить на главу муниципального округа </w:t>
      </w:r>
      <w:r w:rsidR="007F01C2">
        <w:rPr>
          <w:rFonts w:ascii="Times New Roman" w:eastAsia="Times New Roman" w:hAnsi="Times New Roman"/>
          <w:sz w:val="28"/>
          <w:szCs w:val="28"/>
          <w:lang w:eastAsia="ru-RU"/>
        </w:rPr>
        <w:t xml:space="preserve">Марфино </w:t>
      </w:r>
      <w:proofErr w:type="spellStart"/>
      <w:r w:rsidR="007F01C2">
        <w:rPr>
          <w:rFonts w:ascii="Times New Roman" w:eastAsia="Times New Roman" w:hAnsi="Times New Roman"/>
          <w:sz w:val="28"/>
          <w:szCs w:val="28"/>
          <w:lang w:eastAsia="ru-RU"/>
        </w:rPr>
        <w:t>Авдошкину</w:t>
      </w:r>
      <w:proofErr w:type="spellEnd"/>
      <w:r w:rsidR="007F01C2">
        <w:rPr>
          <w:rFonts w:ascii="Times New Roman" w:eastAsia="Times New Roman" w:hAnsi="Times New Roman"/>
          <w:sz w:val="28"/>
          <w:szCs w:val="28"/>
          <w:lang w:eastAsia="ru-RU"/>
        </w:rPr>
        <w:t xml:space="preserve"> З.Н.</w:t>
      </w:r>
    </w:p>
    <w:p w14:paraId="2BE6E751" w14:textId="77777777" w:rsidR="008B3446" w:rsidRPr="00372EAE" w:rsidRDefault="008B3446" w:rsidP="008B34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44EB7C" w14:textId="0ECE6335" w:rsidR="008B3446" w:rsidRDefault="008B3446" w:rsidP="008B34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C0A8C5" w14:textId="77777777" w:rsidR="00C4172F" w:rsidRDefault="00C4172F" w:rsidP="008B34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0AE4D0" w14:textId="77777777" w:rsidR="008B3446" w:rsidRPr="00CD5256" w:rsidRDefault="008B3446" w:rsidP="008B34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14:paraId="03F8E791" w14:textId="1F07AF85" w:rsidR="008B3446" w:rsidRPr="00B11396" w:rsidRDefault="007F01C2" w:rsidP="008B34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Марфино</w:t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8B34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З.Н.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Авдошкина</w:t>
      </w:r>
      <w:proofErr w:type="spellEnd"/>
      <w:r w:rsidR="008B3446">
        <w:t xml:space="preserve"> </w:t>
      </w:r>
    </w:p>
    <w:p w14:paraId="73F87215" w14:textId="7ED85DA5" w:rsidR="009674E2" w:rsidRDefault="009674E2" w:rsidP="00A44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D8D7714" w14:textId="471E2916" w:rsidR="008B3446" w:rsidRDefault="008B3446" w:rsidP="00A44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B1AFD44" w14:textId="05731676" w:rsidR="008B3446" w:rsidRDefault="008B3446" w:rsidP="00A44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B3170FB" w14:textId="22C804EF" w:rsidR="008B3446" w:rsidRDefault="008B3446" w:rsidP="00A44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E71FDB1" w14:textId="261E6A56" w:rsidR="008B3446" w:rsidRDefault="008B3446" w:rsidP="00A44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7E2229B" w14:textId="77777777" w:rsidR="008B3446" w:rsidRDefault="008B3446" w:rsidP="00A44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8B3446" w:rsidSect="00F50D9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A2092"/>
    <w:multiLevelType w:val="multilevel"/>
    <w:tmpl w:val="50DA1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2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7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6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0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9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320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27136" w:hanging="2160"/>
      </w:pPr>
      <w:rPr>
        <w:rFonts w:hint="default"/>
        <w:color w:val="000000"/>
      </w:rPr>
    </w:lvl>
  </w:abstractNum>
  <w:abstractNum w:abstractNumId="1" w15:restartNumberingAfterBreak="0">
    <w:nsid w:val="543245DD"/>
    <w:multiLevelType w:val="multilevel"/>
    <w:tmpl w:val="FAA89A06"/>
    <w:lvl w:ilvl="0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25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9F"/>
    <w:rsid w:val="00014E14"/>
    <w:rsid w:val="000E5561"/>
    <w:rsid w:val="001A4DB0"/>
    <w:rsid w:val="001A7B7D"/>
    <w:rsid w:val="00256178"/>
    <w:rsid w:val="002639A2"/>
    <w:rsid w:val="003C33B8"/>
    <w:rsid w:val="004E41AC"/>
    <w:rsid w:val="00584869"/>
    <w:rsid w:val="00670A28"/>
    <w:rsid w:val="006B4AAB"/>
    <w:rsid w:val="006C7A31"/>
    <w:rsid w:val="006E0308"/>
    <w:rsid w:val="0071409F"/>
    <w:rsid w:val="007A48DD"/>
    <w:rsid w:val="007F01C2"/>
    <w:rsid w:val="008B3446"/>
    <w:rsid w:val="009674E2"/>
    <w:rsid w:val="00A25516"/>
    <w:rsid w:val="00A44B17"/>
    <w:rsid w:val="00B02E97"/>
    <w:rsid w:val="00BF3CD7"/>
    <w:rsid w:val="00C4172F"/>
    <w:rsid w:val="00F50D94"/>
    <w:rsid w:val="00F55922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9449"/>
  <w15:chartTrackingRefBased/>
  <w15:docId w15:val="{5E676C03-963C-4922-8F0E-914AD93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409F"/>
    <w:rPr>
      <w:i/>
      <w:iCs/>
    </w:rPr>
  </w:style>
  <w:style w:type="character" w:styleId="a4">
    <w:name w:val="Hyperlink"/>
    <w:basedOn w:val="a0"/>
    <w:uiPriority w:val="99"/>
    <w:unhideWhenUsed/>
    <w:rsid w:val="007140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178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1A7B7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7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A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CBC1-733F-4517-A4C3-B4DA0C1E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Mikhail Shiryaev</cp:lastModifiedBy>
  <cp:revision>3</cp:revision>
  <cp:lastPrinted>2021-09-16T11:59:00Z</cp:lastPrinted>
  <dcterms:created xsi:type="dcterms:W3CDTF">2021-09-16T10:06:00Z</dcterms:created>
  <dcterms:modified xsi:type="dcterms:W3CDTF">2021-09-16T13:55:00Z</dcterms:modified>
</cp:coreProperties>
</file>